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136E" w14:textId="77777777" w:rsidR="0023517C" w:rsidRPr="00E5056A" w:rsidRDefault="00983132">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Katalog over SOP W</w:t>
      </w:r>
      <w:r w:rsidR="0023517C"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orkshops</w:t>
      </w:r>
    </w:p>
    <w:p w14:paraId="672A6659" w14:textId="77777777" w:rsidR="0023517C" w:rsidRPr="00E5056A" w:rsidRDefault="0023517C">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37501D" w14:textId="77777777" w:rsidR="0023517C" w:rsidRPr="00E5056A" w:rsidRDefault="0023517C">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DFECC" w14:textId="4209336A" w:rsidR="00BF1B13" w:rsidRDefault="00BF1B13" w:rsidP="00BF1B13">
      <w:pPr>
        <w:rPr>
          <w:b/>
          <w:bCs/>
          <w:sz w:val="28"/>
          <w:szCs w:val="28"/>
        </w:rPr>
      </w:pPr>
      <w:r w:rsidRPr="00BF1B13">
        <w:rPr>
          <w:b/>
          <w:bCs/>
          <w:sz w:val="28"/>
          <w:szCs w:val="28"/>
        </w:rPr>
        <w:t>Hvordan får jeg historiefagets metoder i spil i min SOP? (TKP/LANI)</w:t>
      </w:r>
    </w:p>
    <w:p w14:paraId="7606443E" w14:textId="77777777" w:rsidR="00BF1B13" w:rsidRPr="00BF1B13" w:rsidRDefault="00BF1B13" w:rsidP="00BF1B13">
      <w:pPr>
        <w:rPr>
          <w:b/>
          <w:bCs/>
          <w:sz w:val="28"/>
          <w:szCs w:val="28"/>
        </w:rPr>
      </w:pPr>
      <w:bookmarkStart w:id="0" w:name="_GoBack"/>
      <w:bookmarkEnd w:id="0"/>
    </w:p>
    <w:p w14:paraId="1144B7DF" w14:textId="77777777" w:rsidR="00BF1B13" w:rsidRPr="00BF1B13" w:rsidRDefault="00BF1B13" w:rsidP="00BF1B13">
      <w:r w:rsidRPr="00BF1B13">
        <w:t>En stor udfordring for mange af jer som skriver SOP i historiefaget, er at det ofte kan være meget svært at få historiefagets metoder tydeligt frem i jeres SOP. Dette er fordi historiefagets metoder kan være sværere at spotte for mange jer i forhold til f.eks. dansk eller de økonomiske fag, som har meget tydelige metodiske greb. I denne workshop vil vi derfor fokusere på at hjælpe jer med at få historiefaget og dets metoder tydeligt frem i jeres SOP. I workshoppen vil bl.a. snakke med jer om følgende:</w:t>
      </w:r>
    </w:p>
    <w:p w14:paraId="144E9EBC" w14:textId="77777777" w:rsidR="00BF1B13" w:rsidRPr="00BF1B13" w:rsidRDefault="00BF1B13" w:rsidP="00BF1B13">
      <w:pPr>
        <w:pStyle w:val="Listeafsnit"/>
        <w:numPr>
          <w:ilvl w:val="0"/>
          <w:numId w:val="3"/>
        </w:numPr>
        <w:rPr>
          <w:sz w:val="24"/>
          <w:szCs w:val="24"/>
        </w:rPr>
      </w:pPr>
      <w:r w:rsidRPr="00BF1B13">
        <w:rPr>
          <w:sz w:val="24"/>
          <w:szCs w:val="24"/>
        </w:rPr>
        <w:t>Hvilke metoder bruger vi i historiefaget?</w:t>
      </w:r>
    </w:p>
    <w:p w14:paraId="272C5908" w14:textId="77777777" w:rsidR="00BF1B13" w:rsidRPr="00BF1B13" w:rsidRDefault="00BF1B13" w:rsidP="00BF1B13">
      <w:pPr>
        <w:pStyle w:val="Listeafsnit"/>
        <w:numPr>
          <w:ilvl w:val="0"/>
          <w:numId w:val="3"/>
        </w:numPr>
        <w:rPr>
          <w:sz w:val="24"/>
          <w:szCs w:val="24"/>
        </w:rPr>
      </w:pPr>
      <w:r w:rsidRPr="00BF1B13">
        <w:rPr>
          <w:sz w:val="24"/>
          <w:szCs w:val="24"/>
        </w:rPr>
        <w:t>Hvad I bør være opmærksomme på er de klassiske faldgruber når Historiefaget samarbejder med IØ/AØ/VØ/MA i SOP.</w:t>
      </w:r>
    </w:p>
    <w:p w14:paraId="6B604D5D" w14:textId="77777777" w:rsidR="00BF1B13" w:rsidRPr="00BF1B13" w:rsidRDefault="00BF1B13" w:rsidP="00BF1B13">
      <w:pPr>
        <w:pStyle w:val="Listeafsnit"/>
        <w:numPr>
          <w:ilvl w:val="0"/>
          <w:numId w:val="3"/>
        </w:numPr>
        <w:rPr>
          <w:sz w:val="24"/>
          <w:szCs w:val="24"/>
        </w:rPr>
      </w:pPr>
      <w:r w:rsidRPr="00BF1B13">
        <w:rPr>
          <w:sz w:val="24"/>
          <w:szCs w:val="24"/>
        </w:rPr>
        <w:t>Hvad er kildekritik – og hvordan bruger man det korrekt i sin SOP?</w:t>
      </w:r>
    </w:p>
    <w:p w14:paraId="6884D13C" w14:textId="77777777" w:rsidR="00BF1B13" w:rsidRPr="00BF1B13" w:rsidRDefault="00BF1B13" w:rsidP="00BF1B13">
      <w:pPr>
        <w:pStyle w:val="Listeafsnit"/>
        <w:numPr>
          <w:ilvl w:val="0"/>
          <w:numId w:val="3"/>
        </w:numPr>
        <w:rPr>
          <w:sz w:val="24"/>
          <w:szCs w:val="24"/>
        </w:rPr>
      </w:pPr>
      <w:r w:rsidRPr="00BF1B13">
        <w:rPr>
          <w:sz w:val="24"/>
          <w:szCs w:val="24"/>
        </w:rPr>
        <w:t>Gode råd og fif til hvordan man skriver et godt metodeafsnit med historiefaget.</w:t>
      </w:r>
    </w:p>
    <w:p w14:paraId="2DA7FCAC" w14:textId="20952103" w:rsidR="008E730B" w:rsidRDefault="008E730B">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EDD44E" w14:textId="176D4DB6" w:rsidR="00983132" w:rsidRDefault="008E730B"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ANALYSE af reklamer</w:t>
      </w:r>
      <w:r w:rsidR="00514D27"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(LJE)</w:t>
      </w:r>
      <w:r w:rsidR="00983132"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2EE1FE" w14:textId="77777777" w:rsidR="008E730B" w:rsidRDefault="008E730B" w:rsidP="008E730B"/>
    <w:p w14:paraId="2926B04A" w14:textId="42703EAB" w:rsidR="008E730B" w:rsidRDefault="008E730B" w:rsidP="008E730B">
      <w:r>
        <w:t>ANALYSE af reklamer er en workshop for dig, der skriver opgave med dansk/engelsk og Afsætning.</w:t>
      </w:r>
    </w:p>
    <w:p w14:paraId="4C45C48C" w14:textId="77777777" w:rsidR="008E730B" w:rsidRDefault="008E730B" w:rsidP="008E730B">
      <w:r>
        <w:t>Dansk eller engelsk er populære fag i kombination med Afsætningsøkonomi. I de opgaver er reklameanalyse et oplagt element. På denne workshop arbejder vi med reklameanalyse af levende og statiske reklamer. Fokus er på den aktive anvendelse af de faglige begreber i samspil med netop jeres analyseobjekt. Vi skal fordybe os i det analytiske niveau og lære, hvordan man sikrer sig, at man får lavet en egentlig analyse af en reklame og ikke bare en god og dyb beskrivelse af den. Vi kommer også til at berøre, hvordan man integrerer analysen i opgaven, så den giver mening i forhold til redegørelse, diskussion og/eller vurdering og opgavens helhed. Hvis der er brug for det, kan vi lave afstikkere til begreber som Storytelling og Branding</w:t>
      </w:r>
    </w:p>
    <w:p w14:paraId="2B921B82" w14:textId="77777777" w:rsidR="008E730B" w:rsidRDefault="008E730B" w:rsidP="008E730B">
      <w:r>
        <w:t xml:space="preserve">Vi skal arbejde med konkrete eksempler fra Coca-Colas reklamer, og I skal også arbejde med jeres eget materiale. </w:t>
      </w:r>
    </w:p>
    <w:p w14:paraId="1F360C3E" w14:textId="3B9DB263" w:rsidR="008E730B" w:rsidRDefault="008E730B" w:rsidP="008E730B">
      <w:r>
        <w:t xml:space="preserve">Jeg forventer, at I har styr på teorien, når I møder op. Forbered dig gerne ved at kigge her: </w:t>
      </w:r>
      <w:hyperlink r:id="rId8" w:history="1">
        <w:r>
          <w:rPr>
            <w:rStyle w:val="Hyperlink"/>
          </w:rPr>
          <w:t>13. Medieanalyse af trykte reklamer | Håndbog til dansk (</w:t>
        </w:r>
        <w:proofErr w:type="spellStart"/>
        <w:r>
          <w:rPr>
            <w:rStyle w:val="Hyperlink"/>
          </w:rPr>
          <w:t>iBog</w:t>
        </w:r>
        <w:proofErr w:type="spellEnd"/>
        <w:r>
          <w:rPr>
            <w:rStyle w:val="Hyperlink"/>
          </w:rPr>
          <w:t>®) (systime.dk)</w:t>
        </w:r>
      </w:hyperlink>
      <w:r>
        <w:t xml:space="preserve">  og </w:t>
      </w:r>
      <w:hyperlink r:id="rId9" w:history="1">
        <w:r>
          <w:rPr>
            <w:rStyle w:val="Hyperlink"/>
          </w:rPr>
          <w:t>14. Medieanalyse af reklamefilm | Håndbog til dansk (</w:t>
        </w:r>
        <w:proofErr w:type="spellStart"/>
        <w:r>
          <w:rPr>
            <w:rStyle w:val="Hyperlink"/>
          </w:rPr>
          <w:t>iBog</w:t>
        </w:r>
        <w:proofErr w:type="spellEnd"/>
        <w:r>
          <w:rPr>
            <w:rStyle w:val="Hyperlink"/>
          </w:rPr>
          <w:t>®) (systime.dk)</w:t>
        </w:r>
      </w:hyperlink>
    </w:p>
    <w:p w14:paraId="574AF597" w14:textId="77777777" w:rsidR="008E730B" w:rsidRPr="00E5056A" w:rsidRDefault="008E730B" w:rsidP="2AF84806">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8F396" w14:textId="77777777" w:rsidR="00514D27" w:rsidRPr="00E5056A" w:rsidRDefault="00514D27">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050FD" w14:textId="77777777" w:rsidR="008C093B" w:rsidRPr="00E5056A" w:rsidRDefault="008C093B" w:rsidP="2AF8480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Kildesøgning i International økonomi</w:t>
      </w:r>
      <w:r w:rsidR="00983132"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(HK):</w:t>
      </w:r>
    </w:p>
    <w:p w14:paraId="61D0E85A" w14:textId="77777777" w:rsidR="008C093B" w:rsidRPr="00E5056A" w:rsidRDefault="008C093B" w:rsidP="008C093B">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denne workshop vil jeg ….</w:t>
      </w:r>
    </w:p>
    <w:p w14:paraId="4E00DAAE" w14:textId="77777777" w:rsidR="008C093B" w:rsidRPr="00E5056A" w:rsidRDefault="008C093B" w:rsidP="008C093B">
      <w:pPr>
        <w:pStyle w:val="Listeafsnit"/>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komme med nogle bud på gode databaser, som kan anvendes til at finde økonomiske nøgletal (til fx en makroøkonomisk landeanalyse eller en udviklingsøkonomiske landeanalyse)</w:t>
      </w:r>
    </w:p>
    <w:p w14:paraId="5D14EEC7" w14:textId="77777777" w:rsidR="008C093B" w:rsidRPr="00E5056A" w:rsidRDefault="008C093B" w:rsidP="008C093B">
      <w:pPr>
        <w:pStyle w:val="Listeafsnit"/>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give nogle tips til, hvordan man generelt finder egnet materiale (artikler, notater, rapporter mv.)</w:t>
      </w:r>
    </w:p>
    <w:p w14:paraId="7B3F5257" w14:textId="77777777" w:rsidR="008C093B" w:rsidRPr="00E5056A" w:rsidRDefault="008C093B" w:rsidP="008C093B">
      <w:pPr>
        <w:pStyle w:val="Listeafsnit"/>
        <w:numPr>
          <w:ilvl w:val="0"/>
          <w:numId w:val="1"/>
        </w:numP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være til rådighed til generel vejledning og gode råd i forbindelse med søgning af materiale til IØ-faget.</w:t>
      </w:r>
    </w:p>
    <w:p w14:paraId="05927FDD" w14:textId="77777777" w:rsidR="008C093B" w:rsidRPr="00E5056A" w:rsidRDefault="008C093B" w:rsidP="008C093B">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Så er du gået i stå i din søgning efter datamateriale til din opgave – eller blot ønsker et overblik over, hvordan man finder nøgletal og data til IØ – så kom til workshoppen. Jeg indleder med et kort oplæg på 15-20 minutter – og herefter er der mulighed for at spørge mig til råds, arbejde selv mv. Du kan også bare droppe ind, når det passer dig – du behøver altså ikke at være tilstede i hele modulet.</w:t>
      </w:r>
    </w:p>
    <w:p w14:paraId="72A3D3EC" w14:textId="77777777" w:rsidR="00514D27" w:rsidRPr="00E5056A" w:rsidRDefault="00514D27">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51DA4B" w14:textId="77777777" w:rsidR="0023517C" w:rsidRPr="00E5056A" w:rsidRDefault="0023517C"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Få succes med din SOP</w:t>
      </w:r>
      <w:r w:rsidR="00983132"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(AI/GA):</w:t>
      </w:r>
    </w:p>
    <w:p w14:paraId="5F7A0037" w14:textId="4DD80529"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Hvordan får du din opgaves byggeklodser til at sidde rigtigt sammen? </w:t>
      </w:r>
      <w:r w:rsidR="008E730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 hvordan når du i mål til tiden? </w:t>
      </w: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 vil vi give dig svaret på i denne workshop.</w:t>
      </w:r>
    </w:p>
    <w:p w14:paraId="74217A9E" w14:textId="404EAA45" w:rsidR="0023517C"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Workshoppen starter med et oplæg, hvor vi </w:t>
      </w:r>
      <w:r w:rsidR="008E730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gennemgår skriveprocessens faser og </w:t>
      </w: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forsøger at give dig en bedre forståelse for opgavens delelementer ved at gennemgå skrivevejledningen og præsentere dig for vellykkede eksempler (Best Practice) på indledninger, metodeafsnit og konklusioner. Vi vil også tale om, hvordan man kan skabe sammenhæng i opgaven, og give dig en model, som du kan lade dig inspirere af i din skriveproces. Herefter vil der være værkstedsundervisning, hvor du kan få (peer)feedback og hjælp til at komme godt fra start.</w:t>
      </w:r>
    </w:p>
    <w:p w14:paraId="0D0B940D" w14:textId="77777777" w:rsidR="0023517C" w:rsidRPr="00E5056A" w:rsidRDefault="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7B00A" w14:textId="77777777" w:rsidR="0023517C" w:rsidRPr="00E5056A" w:rsidRDefault="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D4DD1" w14:textId="3963B645" w:rsidR="0023517C" w:rsidRPr="00E5056A" w:rsidRDefault="00983132">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Retorisk analyse (LPA</w:t>
      </w:r>
      <w:r w:rsidR="00427BC3">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w:t>
      </w: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D9DD0B" w14:textId="77777777"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Skal du arbejde med retorisk analyse af taler, artikler, dokumentar, SoMe og … så er dette workshoppen for dig. Har du problemer med at anvende den retoriske analyse i din opgave? Så kan vi hjælpe dig med at komme i gang og hjælpe dig med at strukturere din konkrete analyse. </w:t>
      </w:r>
    </w:p>
    <w:p w14:paraId="5BEE6C35" w14:textId="77777777"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vil starte med en kort gennemgang af de faglige retoriske elementer af analysen. Derefter går vi rundt og vejleder jer i jeres analysearbejde.</w:t>
      </w:r>
    </w:p>
    <w:p w14:paraId="40398D01" w14:textId="77777777" w:rsidR="0023517C" w:rsidRPr="00E5056A" w:rsidRDefault="0023517C"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Dette er en </w:t>
      </w:r>
      <w:proofErr w:type="spellStart"/>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hands-on</w:t>
      </w:r>
      <w:proofErr w:type="spellEnd"/>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workshop med din opgave i fokus.</w:t>
      </w:r>
    </w:p>
    <w:p w14:paraId="60061E4C" w14:textId="77777777" w:rsidR="000D11FF" w:rsidRPr="00E5056A" w:rsidRDefault="000D11FF" w:rsidP="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EAFD9C" w14:textId="77777777" w:rsidR="0023517C" w:rsidRPr="00E5056A" w:rsidRDefault="0023517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02706" w14:textId="77777777" w:rsidR="00983132" w:rsidRPr="00E5056A" w:rsidRDefault="00983132"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0D11FF"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ulturteoriers anvendelse</w:t>
      </w: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w:t>
      </w:r>
    </w:p>
    <w:p w14:paraId="1C68D3D5"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del elever, som skriver SOP indenfor enten kulturforståelse, dansk, engelsk eller 2. fremmedsprog, benytter kulturanalysemodeller og kulturteoretiske begreber ifm. de analyser og diskussioner, der foretages i opgaven.</w:t>
      </w:r>
    </w:p>
    <w:p w14:paraId="24A44838"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denne workshop sætter vi fokus på en række af disse begreber og analysemodeller. Vi kigger på hvordan de kan benyttes på meningsgivende vis og dermed bidrage til en tværfaglig besvarelse af SOP-opgavens overordnede problemformulering.</w:t>
      </w:r>
    </w:p>
    <w:p w14:paraId="5987800A"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Workshoppen arbejder vi bl.a. med:</w:t>
      </w:r>
    </w:p>
    <w:p w14:paraId="0EFCF0BF"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Anthony Giddens’ opfattelse af konstruktion af identitet. Vi relaterer Giddens begreber til den måde, som mange mennesker agerer på som kunder og forbrugere i senmoderne samfund. </w:t>
      </w:r>
    </w:p>
    <w:p w14:paraId="02244A0B"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Edward T. Halls og Geert Hofstedes modeller til analyse af </w:t>
      </w:r>
      <w:proofErr w:type="gram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interkulturel samarbejde</w:t>
      </w:r>
      <w:proofErr w:type="gram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kommunikation.</w:t>
      </w:r>
    </w:p>
    <w:p w14:paraId="59EB4C84"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Simon Anholts begreber til forklaring af nation branding, </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identity</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Country-of-</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origin</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w:t>
      </w:r>
      <w:proofErr w:type="spellEnd"/>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B510D6" w14:textId="77777777" w:rsidR="000D11FF" w:rsidRPr="00E5056A" w:rsidRDefault="000D11FF" w:rsidP="000D11FF">
      <w:pPr>
        <w:pStyle w:val="Listeafsnit"/>
        <w:numPr>
          <w:ilvl w:val="0"/>
          <w:numId w:val="2"/>
        </w:numPr>
        <w:spacing w:line="256" w:lineRule="auto"/>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Grundlæggende begreber til analyse af kønsidentitet og kønsroller.</w:t>
      </w:r>
    </w:p>
    <w:p w14:paraId="4B94D5A5" w14:textId="77777777" w:rsidR="00983132" w:rsidRPr="00E5056A" w:rsidRDefault="00983132"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486C85" w14:textId="5BACED7A" w:rsidR="000D11FF" w:rsidRPr="00E5056A" w:rsidRDefault="00983132" w:rsidP="000D11FF">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Udvidet regnskabsanalyse (AK</w:t>
      </w:r>
      <w:r w:rsidR="00AE0AF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056A">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F91B57" w14:textId="77777777" w:rsidR="000D11FF" w:rsidRPr="00E5056A" w:rsidRDefault="000D11FF" w:rsidP="000D11FF">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denne workshop er fokus på, hvordan man laver en god regnskabsanalyse til SOP. Ud over dette vil der blive gennemgået horisontal og vertikal balancestruktur. Der vil også være en gennemgang af, hvor man kan finde nøgletal fra forskellige brancher. </w:t>
      </w:r>
    </w:p>
    <w:p w14:paraId="3DEEC669" w14:textId="77777777" w:rsidR="000D11FF" w:rsidRPr="00E5056A" w:rsidRDefault="000D11FF" w:rsidP="000D11FF">
      <w:pPr>
        <w:spacing w:line="256" w:lineRule="auto"/>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6B9AB"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BDCA68" w14:textId="262D15E1"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CSR (MVH):</w:t>
      </w:r>
    </w:p>
    <w:p w14:paraId="3368A941"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Denne workshop er rettet mod de af jer der vil inddrage CSR i jeres SOP.</w:t>
      </w:r>
    </w:p>
    <w:p w14:paraId="30471A71"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dette modul vil vi fokusere på hvordan de taksonomiske niveauer spiller sammen med virksomhedernes arbejde med CSR:</w:t>
      </w:r>
    </w:p>
    <w:p w14:paraId="708AEAC7"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Redegør for hvad CSR er og hvordan virksomhederne kan arbejde med dette</w:t>
      </w:r>
    </w:p>
    <w:p w14:paraId="06DCA880"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Analyser hvor CSR-arbejdet kan have en påvirkning internt og eksterne</w:t>
      </w:r>
    </w:p>
    <w:p w14:paraId="47830B83"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Diskuter/vurder hvilke overvejelser virksomhederne skal gøre sig inden de sætter en </w:t>
      </w:r>
      <w:proofErr w:type="gramStart"/>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CSR aktivitet</w:t>
      </w:r>
      <w:proofErr w:type="gramEnd"/>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gang.</w:t>
      </w:r>
    </w:p>
    <w:p w14:paraId="78B3CA57" w14:textId="77777777" w:rsidR="007319FB" w:rsidRPr="00E5056A" w:rsidRDefault="007319FB" w:rsidP="007319F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giver jeg ideer til hvilke teorier der kan anvendes –både set med AØ og </w:t>
      </w:r>
      <w:proofErr w:type="gramStart"/>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VØ øjne</w:t>
      </w:r>
      <w:proofErr w:type="gramEnd"/>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samt hvilke analyser der kan være hjælpsomme at benytte sig af.</w:t>
      </w:r>
    </w:p>
    <w:p w14:paraId="45FB0818" w14:textId="77777777" w:rsidR="00060528" w:rsidRPr="00E5056A" w:rsidRDefault="00060528" w:rsidP="00060528">
      <w:pPr>
        <w:pStyle w:val="NormalWeb"/>
        <w:spacing w:after="160"/>
        <w:rPr>
          <w:rFonts w:asciiTheme="minorHAnsi" w:hAnsiTheme="minorHAnsi" w:cstheme="minorHAns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070607" w14:textId="77777777" w:rsidR="00060528" w:rsidRPr="00E5056A" w:rsidRDefault="00060528" w:rsidP="00060528">
      <w:pPr>
        <w:pStyle w:val="NormalWeb"/>
        <w:spacing w:after="1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Theme="minorHAnsi" w:hAnsiTheme="minorHAnsi" w:cstheme="minorHAnsi"/>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E5056A">
        <w:rPr>
          <w:rFonts w:ascii="Calibri" w:hAnsi="Calibr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odelleringskompetence (SEC):</w:t>
      </w:r>
    </w:p>
    <w:p w14:paraId="7D255E31" w14:textId="77777777" w:rsidR="00060528" w:rsidRPr="00E5056A" w:rsidRDefault="00060528" w:rsidP="00060528">
      <w:pPr>
        <w:pStyle w:val="NormalWeb"/>
        <w:spacing w:after="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denne workshop kigger vi nærmere på modelleringskompetence som er en af de 7 kompetencer i kompetenceblomsten i faget afsætning. </w:t>
      </w:r>
    </w:p>
    <w:p w14:paraId="49E6BC4E" w14:textId="77777777" w:rsidR="00060528" w:rsidRPr="00E5056A" w:rsidRDefault="00060528" w:rsidP="00060528">
      <w:pPr>
        <w:pStyle w:val="NormalWeb"/>
        <w:spacing w:after="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Workshoppen vil være delt i to. Første del vil bestå af et oplæg om at kunne anvende centrale afsætningsøkonomiske modeller samt forklare modellernes forudsætninger og egenskaber herunder hvorfor disse modeller kan anvendes. </w:t>
      </w:r>
    </w:p>
    <w:p w14:paraId="4C0C449F" w14:textId="77777777" w:rsidR="00060528" w:rsidRPr="00E5056A" w:rsidRDefault="00060528" w:rsidP="00060528">
      <w:pPr>
        <w:pStyle w:val="NormalWeb"/>
        <w:spacing w:after="1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slutningen af workshoppen vil der være mulighed for at spørge mig om råds samt få gode tips til, hvilke modeller I kan anvende.  </w:t>
      </w:r>
    </w:p>
    <w:p w14:paraId="049F31CB" w14:textId="77777777" w:rsidR="006419BC" w:rsidRPr="00E5056A" w:rsidRDefault="006419BC">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23CF0" w14:textId="77777777" w:rsidR="00060528" w:rsidRPr="00E5056A" w:rsidRDefault="00060528" w:rsidP="00060528">
      <w:pPr>
        <w:pStyle w:val="Titel"/>
        <w:rPr>
          <w:rStyle w:val="Strk"/>
          <w:rFonts w:asciiTheme="minorHAnsi" w:hAnsiTheme="minorHAnsi" w:cstheme="minorHAnsi"/>
          <w:b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Style w:val="Strk"/>
          <w:rFonts w:asciiTheme="minorHAnsi" w:hAnsiTheme="minorHAnsi" w:cstheme="minorHAnsi"/>
          <w:b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Materialesøgning (CHL/SSK):</w:t>
      </w:r>
    </w:p>
    <w:p w14:paraId="53128261" w14:textId="77777777" w:rsidR="00060528" w:rsidRPr="00E5056A" w:rsidRDefault="00060528" w:rsidP="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B3E8C" w14:textId="77777777" w:rsidR="00060528" w:rsidRPr="00E5056A" w:rsidRDefault="00060528" w:rsidP="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Denne workshop henvender sig til elever der har brug for gode råd til at søge efter brugbare materialer. </w:t>
      </w:r>
    </w:p>
    <w:p w14:paraId="6483A8FB" w14:textId="77777777" w:rsidR="00060528" w:rsidRPr="00E5056A" w:rsidRDefault="00060528" w:rsidP="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Når man skriver en større opgave, er det vigtigt at gøre sig nogle overvejelser om litteraturlisten, som både skal være varieret men også fagligt relevant.  Vi vil hovedsagligt illustrere, hvordan man kan søge konkret materiale ved hjælp af bibliotekerne og tidsskriftarkiverne. Derudover, vil vi vise hvordan man kan sortere i de uendelige muligheder, der er til rådighed når man benytter internettet, ligesom vi vil hjælpe med at vise, hvordan man kan være kritisk i udvælgelsesprocessen, således at man ender med en god og velfunderet litteraturliste.</w:t>
      </w:r>
    </w:p>
    <w:p w14:paraId="62486C05" w14:textId="77777777" w:rsidR="00060528" w:rsidRPr="00E5056A" w:rsidRDefault="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0BE0B" w14:textId="7792D6D4" w:rsidR="00060528" w:rsidRPr="00E5056A" w:rsidRDefault="00060528" w:rsidP="2AF84806">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skrive tværfagligt (LYR):</w:t>
      </w:r>
    </w:p>
    <w:p w14:paraId="0A86D439"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Målgruppe; Workshoppen er særlig relevant for dig, som skriver i de samfundsøkonomiske fag, historie og i samspil med humanistiske fag. Hvis du synes det kan være svært at få teorier og begreber i spil i din analyse og diskussion, så er det her workshoppen for dig. </w:t>
      </w:r>
    </w:p>
    <w:p w14:paraId="4101652C"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E7510"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workshoppen ” at skrive tværfagligt” arbejder du konkret med analysen og diskussionen i din opgave og med hvordan du får brugt teorierne i praksis, så du kan ”svare” på dine problemstillinger. Du får altså en ”</w:t>
      </w:r>
      <w:proofErr w:type="spellStart"/>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hands</w:t>
      </w:r>
      <w:proofErr w:type="spellEnd"/>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tilgang til at anvende teorier på din empiri/kilder. For eksempel; hvordan bruger du Pierre Bourdieus teorier til at forklare, at der er ulighed i det danske velfærdssamfund, eller hvordan kan Stantons folkedrabsteori bruges til at forstå folkemordet i Syrien.</w:t>
      </w:r>
    </w:p>
    <w:p w14:paraId="4B99056E"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3F350" w14:textId="77777777" w:rsidR="00060528" w:rsidRPr="00E5056A" w:rsidRDefault="00060528" w:rsidP="00060528">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 I workshoppen vil vi bestræbe os på at tale mindst muligt, og sikre at du får skrevet mest muligt på din analyse eller diskussion. Vi vejleder således i hvordan du konkret kan koble dine valgte teorier med dit empiriske grundlag.  </w:t>
      </w:r>
    </w:p>
    <w:p w14:paraId="1299C43A" w14:textId="77777777" w:rsidR="00060528" w:rsidRPr="00E5056A" w:rsidRDefault="00060528">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352E79" w14:textId="2027C158" w:rsidR="00F2126B" w:rsidRPr="00E5056A" w:rsidRDefault="00F2126B" w:rsidP="00F2126B">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 – at skrive afsætningsøkonomisk (</w:t>
      </w:r>
      <w:r w:rsidR="00A4460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Pr="00E5056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AE3B93" w14:textId="77777777" w:rsidR="00F2126B" w:rsidRPr="00E5056A" w:rsidRDefault="00F2126B" w:rsidP="00F2126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Kig forbi til denne workshop, hvis du har fået at vide af din afsætningslærer, at du skriver ”frisørsnak”, mangler faglighed eller er lidt for subjektiv i dine analyser. </w:t>
      </w:r>
    </w:p>
    <w:p w14:paraId="1E95FF1D" w14:textId="77777777" w:rsidR="00F2126B" w:rsidRPr="00E5056A" w:rsidRDefault="00F2126B"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skrive afsætningsøkonomisk er ikke ligesom at skrive et dansk essay eller en engelsk. Det er vigtigt, at du bruger de korrekte faglige begreber, teorier og metoder fra faget. Dit sprog skal være præcist, og det opnår du lettest ved at være omhyggelig med dit ordvalg og bruge fagets terminologi.</w:t>
      </w:r>
    </w:p>
    <w:p w14:paraId="061CCF24" w14:textId="77777777" w:rsidR="00F2126B" w:rsidRPr="00E5056A" w:rsidRDefault="00F2126B"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Forkert brug af ord, stavefejl og tegnsætningsfejl forstyrrer læsningen og forståelsen af din besvarelse. </w:t>
      </w:r>
    </w:p>
    <w:p w14:paraId="1FD925BC" w14:textId="77777777" w:rsidR="00F2126B" w:rsidRPr="00E5056A" w:rsidRDefault="00F2126B"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056A">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 får du tips og tricks til hvordan du kan løfte dit niveau med få enkle huskeregler.</w:t>
      </w:r>
    </w:p>
    <w:p w14:paraId="4DDBEF00" w14:textId="77777777" w:rsidR="009479F3" w:rsidRPr="00E5056A" w:rsidRDefault="009479F3" w:rsidP="00F2126B">
      <w:pPr>
        <w:pStyle w:val="NormalWeb"/>
        <w:shd w:val="clear" w:color="auto" w:fill="FFFFFF"/>
        <w:spacing w:after="240"/>
        <w:rPr>
          <w:rFonts w:ascii="Calibri" w:hAnsi="Calibri"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61D779" w14:textId="77777777" w:rsidR="00744EC0" w:rsidRPr="00F2126B" w:rsidRDefault="00744EC0" w:rsidP="00F2126B">
      <w:pPr>
        <w:pStyle w:val="NormalWeb"/>
        <w:shd w:val="clear" w:color="auto" w:fill="FFFFFF"/>
        <w:spacing w:after="240"/>
        <w:rPr>
          <w:rFonts w:ascii="Calibri" w:hAnsi="Calibri" w:cs="Calibri"/>
          <w:color w:val="333333"/>
        </w:rPr>
      </w:pPr>
    </w:p>
    <w:p w14:paraId="3CF2D8B6" w14:textId="77777777" w:rsidR="00F2126B" w:rsidRPr="00F2126B" w:rsidRDefault="00F2126B">
      <w:pPr>
        <w:rPr>
          <w:rFonts w:cstheme="minorHAnsi"/>
        </w:rPr>
      </w:pPr>
    </w:p>
    <w:sectPr w:rsidR="00F2126B" w:rsidRPr="00F2126B" w:rsidSect="00B52D0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0DC5"/>
    <w:multiLevelType w:val="hybridMultilevel"/>
    <w:tmpl w:val="24B211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79F3889"/>
    <w:multiLevelType w:val="hybridMultilevel"/>
    <w:tmpl w:val="37702A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19136B4"/>
    <w:multiLevelType w:val="hybridMultilevel"/>
    <w:tmpl w:val="AA8086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09C"/>
    <w:rsid w:val="00060528"/>
    <w:rsid w:val="000D11FF"/>
    <w:rsid w:val="0023517C"/>
    <w:rsid w:val="00427BC3"/>
    <w:rsid w:val="004A609C"/>
    <w:rsid w:val="00514D27"/>
    <w:rsid w:val="006419BC"/>
    <w:rsid w:val="007319FB"/>
    <w:rsid w:val="00744EC0"/>
    <w:rsid w:val="008C093B"/>
    <w:rsid w:val="008E730B"/>
    <w:rsid w:val="009479F3"/>
    <w:rsid w:val="00983132"/>
    <w:rsid w:val="009B4539"/>
    <w:rsid w:val="00A4460B"/>
    <w:rsid w:val="00AE0AFA"/>
    <w:rsid w:val="00B52D0E"/>
    <w:rsid w:val="00BF1B13"/>
    <w:rsid w:val="00E0191E"/>
    <w:rsid w:val="00E32E57"/>
    <w:rsid w:val="00E5056A"/>
    <w:rsid w:val="00F2126B"/>
    <w:rsid w:val="2AF84806"/>
    <w:rsid w:val="3729E218"/>
    <w:rsid w:val="39D00D18"/>
    <w:rsid w:val="3A0D056E"/>
    <w:rsid w:val="44EC4E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0B13"/>
  <w15:chartTrackingRefBased/>
  <w15:docId w15:val="{A043CA97-ED05-5C48-8420-270108DD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517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4D27"/>
    <w:rPr>
      <w:color w:val="0000FF"/>
      <w:u w:val="single"/>
    </w:rPr>
  </w:style>
  <w:style w:type="character" w:styleId="Strk">
    <w:name w:val="Strong"/>
    <w:basedOn w:val="Standardskrifttypeiafsnit"/>
    <w:uiPriority w:val="22"/>
    <w:qFormat/>
    <w:rsid w:val="00514D27"/>
    <w:rPr>
      <w:b/>
      <w:bCs/>
    </w:rPr>
  </w:style>
  <w:style w:type="character" w:styleId="Fremhv">
    <w:name w:val="Emphasis"/>
    <w:basedOn w:val="Standardskrifttypeiafsnit"/>
    <w:uiPriority w:val="20"/>
    <w:qFormat/>
    <w:rsid w:val="00514D27"/>
    <w:rPr>
      <w:i/>
      <w:iCs/>
    </w:rPr>
  </w:style>
  <w:style w:type="paragraph" w:styleId="Listeafsnit">
    <w:name w:val="List Paragraph"/>
    <w:basedOn w:val="Normal"/>
    <w:uiPriority w:val="34"/>
    <w:qFormat/>
    <w:rsid w:val="008C093B"/>
    <w:pPr>
      <w:spacing w:after="160" w:line="259" w:lineRule="auto"/>
      <w:ind w:left="720"/>
      <w:contextualSpacing/>
    </w:pPr>
    <w:rPr>
      <w:sz w:val="22"/>
      <w:szCs w:val="22"/>
    </w:rPr>
  </w:style>
  <w:style w:type="character" w:customStyle="1" w:styleId="Overskrift1Tegn">
    <w:name w:val="Overskrift 1 Tegn"/>
    <w:basedOn w:val="Standardskrifttypeiafsnit"/>
    <w:link w:val="Overskrift1"/>
    <w:uiPriority w:val="9"/>
    <w:rsid w:val="0023517C"/>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99"/>
    <w:qFormat/>
    <w:rsid w:val="0023517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99"/>
    <w:rsid w:val="0023517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60528"/>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9043">
      <w:bodyDiv w:val="1"/>
      <w:marLeft w:val="0"/>
      <w:marRight w:val="0"/>
      <w:marTop w:val="0"/>
      <w:marBottom w:val="0"/>
      <w:divBdr>
        <w:top w:val="none" w:sz="0" w:space="0" w:color="auto"/>
        <w:left w:val="none" w:sz="0" w:space="0" w:color="auto"/>
        <w:bottom w:val="none" w:sz="0" w:space="0" w:color="auto"/>
        <w:right w:val="none" w:sz="0" w:space="0" w:color="auto"/>
      </w:divBdr>
    </w:div>
    <w:div w:id="526795652">
      <w:bodyDiv w:val="1"/>
      <w:marLeft w:val="0"/>
      <w:marRight w:val="0"/>
      <w:marTop w:val="0"/>
      <w:marBottom w:val="0"/>
      <w:divBdr>
        <w:top w:val="none" w:sz="0" w:space="0" w:color="auto"/>
        <w:left w:val="none" w:sz="0" w:space="0" w:color="auto"/>
        <w:bottom w:val="none" w:sz="0" w:space="0" w:color="auto"/>
        <w:right w:val="none" w:sz="0" w:space="0" w:color="auto"/>
      </w:divBdr>
    </w:div>
    <w:div w:id="707603514">
      <w:bodyDiv w:val="1"/>
      <w:marLeft w:val="0"/>
      <w:marRight w:val="0"/>
      <w:marTop w:val="0"/>
      <w:marBottom w:val="0"/>
      <w:divBdr>
        <w:top w:val="none" w:sz="0" w:space="0" w:color="auto"/>
        <w:left w:val="none" w:sz="0" w:space="0" w:color="auto"/>
        <w:bottom w:val="none" w:sz="0" w:space="0" w:color="auto"/>
        <w:right w:val="none" w:sz="0" w:space="0" w:color="auto"/>
      </w:divBdr>
    </w:div>
    <w:div w:id="1401323239">
      <w:bodyDiv w:val="1"/>
      <w:marLeft w:val="0"/>
      <w:marRight w:val="0"/>
      <w:marTop w:val="0"/>
      <w:marBottom w:val="0"/>
      <w:divBdr>
        <w:top w:val="none" w:sz="0" w:space="0" w:color="auto"/>
        <w:left w:val="none" w:sz="0" w:space="0" w:color="auto"/>
        <w:bottom w:val="none" w:sz="0" w:space="0" w:color="auto"/>
        <w:right w:val="none" w:sz="0" w:space="0" w:color="auto"/>
      </w:divBdr>
    </w:div>
    <w:div w:id="1903591106">
      <w:bodyDiv w:val="1"/>
      <w:marLeft w:val="0"/>
      <w:marRight w:val="0"/>
      <w:marTop w:val="0"/>
      <w:marBottom w:val="0"/>
      <w:divBdr>
        <w:top w:val="none" w:sz="0" w:space="0" w:color="auto"/>
        <w:left w:val="none" w:sz="0" w:space="0" w:color="auto"/>
        <w:bottom w:val="none" w:sz="0" w:space="0" w:color="auto"/>
        <w:right w:val="none" w:sz="0" w:space="0" w:color="auto"/>
      </w:divBdr>
    </w:div>
    <w:div w:id="2061904108">
      <w:bodyDiv w:val="1"/>
      <w:marLeft w:val="0"/>
      <w:marRight w:val="0"/>
      <w:marTop w:val="0"/>
      <w:marBottom w:val="0"/>
      <w:divBdr>
        <w:top w:val="none" w:sz="0" w:space="0" w:color="auto"/>
        <w:left w:val="none" w:sz="0" w:space="0" w:color="auto"/>
        <w:bottom w:val="none" w:sz="0" w:space="0" w:color="auto"/>
        <w:right w:val="none" w:sz="0" w:space="0" w:color="auto"/>
      </w:divBdr>
    </w:div>
    <w:div w:id="21257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dansk.systime.dk/index.php?id=229&amp;L=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bdansk.systime.dk/?id=23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D4592-4D2A-4437-AA08-84969A55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3A420-6058-4644-8FF2-AC150823FA78}">
  <ds:schemaRefs>
    <ds:schemaRef ds:uri="4f01cd98-6d21-4cb1-9e52-70c82c1984c5"/>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cfbe8e70-2e1c-4113-b3bd-1f4c1a5cf6e7"/>
    <ds:schemaRef ds:uri="http://schemas.microsoft.com/office/2006/metadata/properties"/>
  </ds:schemaRefs>
</ds:datastoreItem>
</file>

<file path=customXml/itemProps3.xml><?xml version="1.0" encoding="utf-8"?>
<ds:datastoreItem xmlns:ds="http://schemas.openxmlformats.org/officeDocument/2006/customXml" ds:itemID="{7051BCCF-A6EB-4642-A163-F9C6CF8D6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1697</Words>
  <Characters>7455</Characters>
  <Application>Microsoft Office Word</Application>
  <DocSecurity>0</DocSecurity>
  <Lines>89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Ralkov</dc:creator>
  <cp:keywords/>
  <dc:description/>
  <cp:lastModifiedBy>ga</cp:lastModifiedBy>
  <cp:revision>6</cp:revision>
  <dcterms:created xsi:type="dcterms:W3CDTF">2022-01-13T09:16:00Z</dcterms:created>
  <dcterms:modified xsi:type="dcterms:W3CDTF">2022-02-14T12:28:00Z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